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EC5" w:rsidRPr="0090433B" w:rsidRDefault="00F01EC5" w:rsidP="0090433B">
      <w:pPr>
        <w:pStyle w:val="docdata"/>
        <w:spacing w:before="0" w:beforeAutospacing="0" w:after="0" w:afterAutospacing="0"/>
        <w:jc w:val="center"/>
        <w:rPr>
          <w:b/>
          <w:i/>
          <w:color w:val="C00000"/>
          <w:sz w:val="36"/>
          <w:szCs w:val="36"/>
          <w:u w:val="single"/>
        </w:rPr>
      </w:pPr>
      <w:r w:rsidRPr="0090433B">
        <w:rPr>
          <w:b/>
          <w:i/>
          <w:color w:val="C00000"/>
          <w:sz w:val="36"/>
          <w:szCs w:val="36"/>
          <w:u w:val="single"/>
        </w:rPr>
        <w:t>Интерактивное родительское собрание с элементами тренинга «Семья — школа любви» в младшей группе</w:t>
      </w:r>
    </w:p>
    <w:p w:rsidR="00F01EC5" w:rsidRPr="0090433B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 w:rsidRPr="0090433B">
        <w:rPr>
          <w:b/>
          <w:bCs/>
          <w:sz w:val="28"/>
          <w:szCs w:val="28"/>
        </w:rPr>
        <w:t xml:space="preserve">Цель: </w:t>
      </w:r>
      <w:r w:rsidRPr="0090433B">
        <w:rPr>
          <w:sz w:val="28"/>
          <w:szCs w:val="28"/>
        </w:rPr>
        <w:t xml:space="preserve">способствовать формированию у </w:t>
      </w:r>
      <w:hyperlink r:id="rId6" w:tooltip="Родительская любовь" w:history="1">
        <w:r w:rsidRPr="0090433B">
          <w:rPr>
            <w:rStyle w:val="a4"/>
            <w:color w:val="auto"/>
            <w:sz w:val="28"/>
            <w:szCs w:val="28"/>
          </w:rPr>
          <w:t>родителей ответственного отношения</w:t>
        </w:r>
      </w:hyperlink>
      <w:r w:rsidRPr="0090433B">
        <w:rPr>
          <w:sz w:val="28"/>
          <w:szCs w:val="28"/>
        </w:rPr>
        <w:t xml:space="preserve"> к воспитанию детей, создавать благоприятные условия для повышения педагогических знаний, умений и навыков у родителей, способствовать практическому применению </w:t>
      </w:r>
      <w:hyperlink r:id="rId7" w:tooltip="Родительские собрания в детском саду" w:history="1">
        <w:r w:rsidRPr="0090433B">
          <w:rPr>
            <w:rStyle w:val="a4"/>
            <w:color w:val="auto"/>
            <w:sz w:val="28"/>
            <w:szCs w:val="28"/>
          </w:rPr>
          <w:t>родителями педагогических подходов</w:t>
        </w:r>
      </w:hyperlink>
      <w:r w:rsidRPr="0090433B">
        <w:rPr>
          <w:sz w:val="28"/>
          <w:szCs w:val="28"/>
        </w:rPr>
        <w:t xml:space="preserve"> в семейном воспитании.</w:t>
      </w:r>
    </w:p>
    <w:p w:rsidR="00F01EC5" w:rsidRPr="0090433B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 w:rsidRPr="0090433B">
        <w:rPr>
          <w:b/>
          <w:bCs/>
          <w:sz w:val="28"/>
          <w:szCs w:val="28"/>
        </w:rPr>
        <w:t>ЗАДАЧИ:</w:t>
      </w:r>
    </w:p>
    <w:p w:rsidR="00F01EC5" w:rsidRPr="0090433B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 w:rsidRPr="0090433B">
        <w:rPr>
          <w:sz w:val="28"/>
          <w:szCs w:val="28"/>
        </w:rPr>
        <w:t>1. Активизировать педагогический потенциал родителей в обучении и воспитании своего ребенка.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>2. Дать представления о способах создания положительной благоприятной атмосферы в семье и родительского отношения.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>3. Способствовать сознательному подходу родителей к обучению и воспитанию детей.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>4. Повысить уровень педагогической компетентности родителей в вопросах воспитания детей.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МАТЕРИАЛ:</w:t>
      </w:r>
      <w:r>
        <w:rPr>
          <w:color w:val="000000"/>
          <w:sz w:val="28"/>
          <w:szCs w:val="28"/>
        </w:rPr>
        <w:t xml:space="preserve"> 1. Клей-карандаш, запасные бумажные перья. 2. Демонстрационный: нарисованный </w:t>
      </w:r>
      <w:r w:rsidR="0090433B">
        <w:rPr>
          <w:color w:val="000000"/>
          <w:sz w:val="28"/>
          <w:szCs w:val="28"/>
        </w:rPr>
        <w:t>силуэт</w:t>
      </w:r>
      <w:r>
        <w:rPr>
          <w:color w:val="000000"/>
          <w:sz w:val="28"/>
          <w:szCs w:val="28"/>
        </w:rPr>
        <w:t xml:space="preserve"> (контур) аиста с новорожденным; бумажные бантики – 5 шт., бумажные перья для хвоста – 3 шт. 3. Раздаточный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бумажные перья для туловища – по 3-5 шт. на каждого, ручки (карандаши, фломастеры).4. Материал для проведения рефлексивной игры: изображения чемодана, мя</w:t>
      </w:r>
      <w:r w:rsidR="0090433B">
        <w:rPr>
          <w:color w:val="000000"/>
          <w:sz w:val="28"/>
          <w:szCs w:val="28"/>
        </w:rPr>
        <w:t xml:space="preserve">сорубки и урны, 3 </w:t>
      </w:r>
      <w:proofErr w:type="gramStart"/>
      <w:r w:rsidR="0090433B">
        <w:rPr>
          <w:color w:val="000000"/>
          <w:sz w:val="28"/>
          <w:szCs w:val="28"/>
        </w:rPr>
        <w:t>чистых</w:t>
      </w:r>
      <w:proofErr w:type="gramEnd"/>
      <w:r w:rsidR="0090433B">
        <w:rPr>
          <w:color w:val="000000"/>
          <w:sz w:val="28"/>
          <w:szCs w:val="28"/>
        </w:rPr>
        <w:t xml:space="preserve"> листа</w:t>
      </w:r>
      <w:r>
        <w:rPr>
          <w:color w:val="000000"/>
          <w:sz w:val="28"/>
          <w:szCs w:val="28"/>
        </w:rPr>
        <w:t xml:space="preserve"> для каждого.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ХОД: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1. </w:t>
      </w:r>
      <w:r>
        <w:rPr>
          <w:b/>
          <w:bCs/>
          <w:color w:val="000000"/>
          <w:sz w:val="28"/>
          <w:szCs w:val="28"/>
        </w:rPr>
        <w:t>Интерактивная игра «Психологический настрой»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>Уважаемые родители, все вы знакомы с символом, помещенным перед вами – «аист, несущий новорожденного». Что он означает именно для вас?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2. Интерактивное психолого-педагогическое упражнение «Ожидания»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>Конечно же, все, что вы перечислили – является отражением вашего внутреннего ощущения, восприятия данного образа – образа «ожидания чуда в лице долгожданного малыша». И вот этот миг наступил. Малыш родился, и даже успел уже немного подрасти, как раз столько, чтобы попасть в младшую группу. Итак, что вы, взрослые, ожидаете своего ребенка? Каким он должен быть сейчас? Какие качества и умения должны у него сформироваться? Перед вами лежат бумажные белые перышки, на которых вы и напишите свои ожидания, а после их прикрепим на тело нашего аиста, осуществляющего нашу мечту.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proofErr w:type="gramStart"/>
      <w:r>
        <w:rPr>
          <w:color w:val="000000"/>
          <w:sz w:val="28"/>
          <w:szCs w:val="28"/>
        </w:rPr>
        <w:t>(Родители пишут свои ожидания к ребенку данного возрастного периода, после чего передают перья педагогу, который озвучивает их, комментирует исходя из требований образовательной программы «От рождения до школы» и прикрепляет клеем к туловищу аиста.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Если есть необходимость, добавляет на запасных перьях необходимые качества и умения, которые соответствуют возрасту ребенка).</w:t>
      </w:r>
      <w:proofErr w:type="gramEnd"/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>Вот такой аист у нас получился. Теперь он точно знает, какой ребенок нам нужен.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lastRenderedPageBreak/>
        <w:t>3. Интерактивное психолого-педагогическое упражнение «Создаем условия».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Конечно же, очень важно иметь представление конечного или промежуточного результата в нашем воспитании ребенка, но чтобы чего-нибудь достигнуть </w:t>
      </w:r>
      <w:proofErr w:type="gramStart"/>
      <w:r>
        <w:rPr>
          <w:color w:val="000000"/>
          <w:sz w:val="28"/>
          <w:szCs w:val="28"/>
        </w:rPr>
        <w:t>необходимо</w:t>
      </w:r>
      <w:proofErr w:type="gramEnd"/>
      <w:r>
        <w:rPr>
          <w:color w:val="000000"/>
          <w:sz w:val="28"/>
          <w:szCs w:val="28"/>
        </w:rPr>
        <w:t xml:space="preserve"> потрудиться. Вы согласны ведь, что сам по себе ребенок не вырастит таким, каким мы его видим? Поэтому наша задача, как родителей, фасилитаторов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процесса становления малыша, создать все условия для его развития. Задание следующее: перед вами еще остались перышки, напишите на них все формы и методы работы с детьми, все то, что считаете необходимым условием для полноценного развития вашего малыша. Только так наш аист сможет расправить </w:t>
      </w:r>
      <w:proofErr w:type="gramStart"/>
      <w:r>
        <w:rPr>
          <w:color w:val="000000"/>
          <w:sz w:val="28"/>
          <w:szCs w:val="28"/>
        </w:rPr>
        <w:t>крылья</w:t>
      </w:r>
      <w:proofErr w:type="gramEnd"/>
      <w:r>
        <w:rPr>
          <w:color w:val="000000"/>
          <w:sz w:val="28"/>
          <w:szCs w:val="28"/>
        </w:rPr>
        <w:t xml:space="preserve"> и мы будем уверены, что наш труд будет вознагражден сполна. (Педагогу передают перышки с надписями, он озвучивает их, комментирует согласно педагогическим методикам, психологическим особенностям детей и прикрепляет с помощью клея на крылья аисту).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4. Интерактивное психолого-педагогическое упражнение «Родительский стиль воспитания».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Конечно, теперь все стало гораздо понятнее. Мы знаем, чего хотим. Мы имеем представление, как добиться желаемого. Но сложность еще есть в том, как мы всем этим будем управлять. Существует три основных стиля родительского отношения: авторитарный, либеральный и демократический. (Педагог прикрепляет к хвосту аиста три больших рулевых, подписанных соответственно, пера.) Каждый стиль встречается в воспитании подрастающего поколения. Причем иногда применения конкретного вида родительского отношения целесообразно. Но давайте разберемся, какой стиль сделать нужно преобладающим, а </w:t>
      </w:r>
      <w:proofErr w:type="gramStart"/>
      <w:r>
        <w:rPr>
          <w:color w:val="000000"/>
          <w:sz w:val="28"/>
          <w:szCs w:val="28"/>
        </w:rPr>
        <w:t>какое</w:t>
      </w:r>
      <w:proofErr w:type="gramEnd"/>
      <w:r>
        <w:rPr>
          <w:color w:val="000000"/>
          <w:sz w:val="28"/>
          <w:szCs w:val="28"/>
        </w:rPr>
        <w:t xml:space="preserve"> «применяемым ситуативно»? </w:t>
      </w:r>
      <w:proofErr w:type="gramStart"/>
      <w:r>
        <w:rPr>
          <w:color w:val="000000"/>
          <w:sz w:val="28"/>
          <w:szCs w:val="28"/>
        </w:rPr>
        <w:t>(Педагог стимулирует возникновение аргументированного диалога родителей над целесообразностью выбора демократического стиля воспитания как основного, и раскрывает особенности применения других родительских отношений, с примерами негативного последствия при их постоянном применении.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итоге перо с демократическим стилем воспитания ребенка выделяется ярким цветом, как сознательный выбор родительского отношения).</w:t>
      </w:r>
      <w:proofErr w:type="gramEnd"/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5. Интерактивное психолого-педагогическое упражнение «Дарю свою любовь».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Аист наш полностью готов. А это значит, что вы как родители, вооружились всем необходимым для правильного воспитания своего малыша и готовы сделать этот процесс интересным, увлекательным, и для вас и для вашего ребенка, и, самое главное, педагогически продуманным, а это значит любящим и результативным. Но становится следующий </w:t>
      </w:r>
      <w:proofErr w:type="gramStart"/>
      <w:r>
        <w:rPr>
          <w:color w:val="000000"/>
          <w:sz w:val="28"/>
          <w:szCs w:val="28"/>
        </w:rPr>
        <w:t>вопрос</w:t>
      </w:r>
      <w:proofErr w:type="gramEnd"/>
      <w:r>
        <w:rPr>
          <w:color w:val="000000"/>
          <w:sz w:val="28"/>
          <w:szCs w:val="28"/>
        </w:rPr>
        <w:t>: каким способом вы будете проявлять свою любовь к вашему ребенку? То, что малыш должен чувствовать себя любимым, - даже не обсуждается. Ведь иначе, без проявления любви, процесс воспитания становится чем-то механическим, холодным и искусственным.</w:t>
      </w:r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Итак, какие способы демонстрации любви существуют? </w:t>
      </w:r>
      <w:proofErr w:type="gramStart"/>
      <w:r>
        <w:rPr>
          <w:color w:val="000000"/>
          <w:sz w:val="28"/>
          <w:szCs w:val="28"/>
        </w:rPr>
        <w:t xml:space="preserve">(Педагог дает время немного поразмышлять и подискутировать родителям, после чего обобщает сказанное и дополняет при необходимости, прикрепляя к образу малыша бумажные бантики с соответствующими надписями (поощрение, </w:t>
      </w:r>
      <w:r>
        <w:rPr>
          <w:color w:val="000000"/>
          <w:sz w:val="28"/>
          <w:szCs w:val="28"/>
        </w:rPr>
        <w:lastRenderedPageBreak/>
        <w:t>похвала, прикосновение, время, подарок, комментируя каждый вид и делая ударение на то, что все способы необходимы, но нельзя ими злоупотреблять.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Так подарок не заменит время, проведенное с ребенком в совместной деятельности, и без заработанной похвалы тоже не обойтись).</w:t>
      </w:r>
      <w:proofErr w:type="gramEnd"/>
    </w:p>
    <w:p w:rsidR="00F01EC5" w:rsidRDefault="00F01EC5" w:rsidP="0090433B">
      <w:pPr>
        <w:pStyle w:val="a3"/>
        <w:spacing w:before="0" w:beforeAutospacing="0" w:after="0" w:afterAutospacing="0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 xml:space="preserve">6. Рефлексия «Чемодан, мясорубка </w:t>
      </w:r>
      <w:proofErr w:type="gramStart"/>
      <w:r>
        <w:rPr>
          <w:b/>
          <w:bCs/>
          <w:color w:val="000000"/>
          <w:sz w:val="28"/>
          <w:szCs w:val="28"/>
        </w:rPr>
        <w:t>м</w:t>
      </w:r>
      <w:proofErr w:type="gramEnd"/>
      <w:r>
        <w:rPr>
          <w:b/>
          <w:bCs/>
          <w:color w:val="000000"/>
          <w:sz w:val="28"/>
          <w:szCs w:val="28"/>
        </w:rPr>
        <w:t xml:space="preserve"> урна»</w:t>
      </w:r>
    </w:p>
    <w:p w:rsidR="00F01EC5" w:rsidRPr="00F01EC5" w:rsidRDefault="00F01EC5" w:rsidP="0090433B">
      <w:pPr>
        <w:pStyle w:val="docdata"/>
        <w:spacing w:before="0" w:beforeAutospacing="0" w:after="0" w:afterAutospacing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Данный вид рефлексивной игры встречается довольно часто. Перед родителями висят три изображения с кармашками: чемодан, мясорубка, урна. Перед каждым на столике лежат чистые листы и ручки. Родителям предлагается подумать и написать на листиках то, что они вынесли из данного мероприятия. 1. Перечислите то, что вам очень понравилось, и что для вас было новым, но вы собираетесь эти воспользоваться в дальнейшем – и положите в </w:t>
      </w:r>
      <w:r>
        <w:rPr>
          <w:color w:val="000000"/>
          <w:sz w:val="28"/>
          <w:szCs w:val="28"/>
          <w:u w:val="single"/>
        </w:rPr>
        <w:t>чемо</w:t>
      </w:r>
      <w:r w:rsidRPr="00F01EC5">
        <w:rPr>
          <w:color w:val="000000"/>
          <w:sz w:val="28"/>
          <w:szCs w:val="28"/>
          <w:u w:val="single"/>
        </w:rPr>
        <w:t>дан</w:t>
      </w:r>
      <w:r w:rsidRPr="00F01EC5">
        <w:rPr>
          <w:color w:val="000000"/>
          <w:sz w:val="28"/>
          <w:szCs w:val="28"/>
        </w:rPr>
        <w:t xml:space="preserve">. 2. Перечислите то, чем вы владели и до собрания, и постоянно </w:t>
      </w:r>
      <w:proofErr w:type="gramStart"/>
      <w:r w:rsidRPr="00F01EC5">
        <w:rPr>
          <w:color w:val="000000"/>
          <w:sz w:val="28"/>
          <w:szCs w:val="28"/>
        </w:rPr>
        <w:t>пользовались и будете продолжать</w:t>
      </w:r>
      <w:proofErr w:type="gramEnd"/>
      <w:r w:rsidRPr="00F01EC5">
        <w:rPr>
          <w:color w:val="000000"/>
          <w:sz w:val="28"/>
          <w:szCs w:val="28"/>
        </w:rPr>
        <w:t xml:space="preserve"> использовать в воспитательной работе – положите этот листик в </w:t>
      </w:r>
      <w:r w:rsidRPr="00F01EC5">
        <w:rPr>
          <w:color w:val="000000"/>
          <w:sz w:val="28"/>
          <w:szCs w:val="28"/>
          <w:u w:val="single"/>
        </w:rPr>
        <w:t>мясорубку</w:t>
      </w:r>
      <w:r w:rsidRPr="00F01EC5">
        <w:rPr>
          <w:color w:val="000000"/>
          <w:sz w:val="28"/>
          <w:szCs w:val="28"/>
        </w:rPr>
        <w:t xml:space="preserve">. 3. Перечислите все то, что вам не понравилось в сегодняшнем мероприятии и что вы считаете нецелесообразным в использовании – положите в </w:t>
      </w:r>
      <w:r w:rsidRPr="00F01EC5">
        <w:rPr>
          <w:i/>
          <w:iCs/>
          <w:color w:val="000000"/>
          <w:sz w:val="28"/>
          <w:szCs w:val="28"/>
        </w:rPr>
        <w:t>урну</w:t>
      </w:r>
      <w:r w:rsidRPr="00F01EC5">
        <w:rPr>
          <w:color w:val="000000"/>
          <w:sz w:val="28"/>
          <w:szCs w:val="28"/>
        </w:rPr>
        <w:t>.</w:t>
      </w:r>
    </w:p>
    <w:p w:rsidR="00375D81" w:rsidRDefault="00375D81" w:rsidP="0090433B">
      <w:pPr>
        <w:spacing w:line="240" w:lineRule="auto"/>
        <w:ind w:firstLine="709"/>
        <w:contextualSpacing/>
        <w:jc w:val="both"/>
      </w:pPr>
    </w:p>
    <w:sectPr w:rsidR="00375D81" w:rsidSect="0090433B">
      <w:pgSz w:w="11906" w:h="16838"/>
      <w:pgMar w:top="1134" w:right="1134" w:bottom="567" w:left="1134" w:header="708" w:footer="708" w:gutter="0"/>
      <w:pgBorders w:offsetFrom="page">
        <w:top w:val="dotDash" w:sz="24" w:space="24" w:color="C0504D" w:themeColor="accent2"/>
        <w:left w:val="dotDash" w:sz="24" w:space="24" w:color="C0504D" w:themeColor="accent2"/>
        <w:bottom w:val="dotDash" w:sz="24" w:space="24" w:color="C0504D" w:themeColor="accent2"/>
        <w:right w:val="dotDash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34E7A"/>
    <w:multiLevelType w:val="multilevel"/>
    <w:tmpl w:val="B964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4E"/>
    <w:rsid w:val="00375D81"/>
    <w:rsid w:val="0090433B"/>
    <w:rsid w:val="00B3764E"/>
    <w:rsid w:val="00F0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540,bqiaagaaeyqcaaagiaiaaanesaaabddoaaaaaaaaaaaaaaaaaaaaaaaaaaaaaaaaaaaaaaaaaaaaaaaaaaaaaaaaaaaaaaaaaaaaaaaaaaaaaaaaaaaaaaaaaaaaaaaaaaaaaaaaaaaaaaaaaaaaaaaaaaaaaaaaaaaaaaaaaaaaaaaaaaaaaaaaaaaaaaaaaaaaaaaaaaaaaaaaaaaaaaaaaaaaaaaaaaaaaaa"/>
    <w:basedOn w:val="a"/>
    <w:rsid w:val="00F0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1E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540,bqiaagaaeyqcaaagiaiaaanesaaabddoaaaaaaaaaaaaaaaaaaaaaaaaaaaaaaaaaaaaaaaaaaaaaaaaaaaaaaaaaaaaaaaaaaaaaaaaaaaaaaaaaaaaaaaaaaaaaaaaaaaaaaaaaaaaaaaaaaaaaaaaaaaaaaaaaaaaaaaaaaaaaaaaaaaaaaaaaaaaaaaaaaaaaaaaaaaaaaaaaaaaaaaaaaaaaaaaaaaaaaa"/>
    <w:basedOn w:val="a"/>
    <w:rsid w:val="00F0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1E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roditelskie-sobra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aya-lyub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994</Words>
  <Characters>5671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2026-05-26T08:00:00Z</dcterms:created>
  <dcterms:modified xsi:type="dcterms:W3CDTF">2026-06-03T11:00:00Z</dcterms:modified>
</cp:coreProperties>
</file>