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6A9E" w:rsidRPr="00DE6A9E" w:rsidRDefault="00DE6A9E" w:rsidP="00DE6A9E">
      <w:pPr>
        <w:spacing w:after="0" w:line="360" w:lineRule="auto"/>
        <w:ind w:firstLine="709"/>
        <w:contextualSpacing/>
        <w:jc w:val="center"/>
        <w:rPr>
          <w:rFonts w:ascii="Times New Roman" w:hAnsi="Times New Roman" w:cs="Times New Roman"/>
          <w:color w:val="C00000"/>
          <w:sz w:val="40"/>
          <w:szCs w:val="40"/>
        </w:rPr>
      </w:pPr>
      <w:r w:rsidRPr="00DE6A9E">
        <w:rPr>
          <w:rFonts w:ascii="Times New Roman" w:hAnsi="Times New Roman" w:cs="Times New Roman"/>
          <w:b/>
          <w:color w:val="C00000"/>
          <w:sz w:val="40"/>
          <w:szCs w:val="40"/>
        </w:rPr>
        <w:t>Консультация для родителей «Польза</w:t>
      </w:r>
      <w:r w:rsidRPr="00DE6A9E">
        <w:rPr>
          <w:rFonts w:ascii="Times New Roman" w:hAnsi="Times New Roman" w:cs="Times New Roman"/>
          <w:b/>
          <w:color w:val="C00000"/>
          <w:sz w:val="40"/>
          <w:szCs w:val="40"/>
        </w:rPr>
        <w:t xml:space="preserve"> чтения книг дошкольникам 5-7 лет</w:t>
      </w:r>
      <w:r w:rsidRPr="00DE6A9E">
        <w:rPr>
          <w:rFonts w:ascii="Times New Roman" w:hAnsi="Times New Roman" w:cs="Times New Roman"/>
          <w:b/>
          <w:color w:val="C00000"/>
          <w:sz w:val="40"/>
          <w:szCs w:val="40"/>
        </w:rPr>
        <w:t>»</w:t>
      </w:r>
      <w:r w:rsidRPr="00DE6A9E">
        <w:rPr>
          <w:rFonts w:ascii="Times New Roman" w:hAnsi="Times New Roman" w:cs="Times New Roman"/>
          <w:color w:val="C00000"/>
          <w:sz w:val="40"/>
          <w:szCs w:val="40"/>
        </w:rPr>
        <w:t>.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формирование интереса и люб</w:t>
      </w:r>
      <w:r>
        <w:rPr>
          <w:rFonts w:ascii="Times New Roman" w:hAnsi="Times New Roman" w:cs="Times New Roman"/>
          <w:sz w:val="28"/>
          <w:szCs w:val="28"/>
        </w:rPr>
        <w:t>ви к художественной литературе.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Многие родители задаются вопросом, что читать детям в том или ином возрасте. Мнений на этот счет великое множество. Задача взрослого - открыть ребёнку то необыкновенное, что несёт в себе книга, то наслаждение, которое доставляет погружение в чтение. Взрослый, чтобы привлечь к книге ребёнка, должен сам любить литературу, наслаждаться ею как искусством, понимать сложность, уметь передавать свои чувства и переживания детям. В дошкольном возрасте дети знакомятся с русским и мировым фольклором во всём многообразии его жанров - от колыбельных песен,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считалок, дразнилок, загадок, пословиц до сказок и былин, с русской и зарубежной классикой. С произведениями В. А. Жуковского, А. С. Пушкина, П. Г. Ершова, Ш. Перро, братьев Гримм, Х. К. Андерсена, С. Я. Маршака, К. И. Чуковского, и многих других. Не секрет, что современные дети мало читают, предпочитая книгу просмотру телепрограмм и видеофильмов, компьютерным фильмам.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Эта печальная реальность должна заставить родителей задуматься и попытаться, как то исправить положение вещей. Взрослые должны обращать внимание на возраст ребенка, уровень интеллектуального развития, интерес к читаемому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в связи с этим подбирать книги для чтения. Не следует стремиться прочесть все: надо думать, не о количестве, а о пользе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прочитанного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 воспринятого.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Детям нужно читать как можно больше книг. Очень важно, чтобы он полюбил это занятие. Книга может заинтересовать, как мальчишек, так и девчонок, главное найти такой вариант, который понравится ребенку. Учеными установлено, что ребенок, которому систематически читают, накапливает богатый словарный запас. Читая вместе с мамой, ребенок активно развивает воображение и память. Именно чтение выполняет не </w:t>
      </w:r>
      <w:r>
        <w:rPr>
          <w:rFonts w:ascii="Times New Roman" w:hAnsi="Times New Roman" w:cs="Times New Roman"/>
          <w:sz w:val="28"/>
          <w:szCs w:val="28"/>
        </w:rPr>
        <w:lastRenderedPageBreak/>
        <w:t>только познавательную, эстетическую, но и воспитательную функцию. Поэтому, родителям необходимо читать детям книжки с раннего детства. Очень важно обращать внимание детей на образный язык сказок, рассказов, стихотворений, привлекая дошкольников к повторению запомнившихся им отдельных слов, выражений, песенок персонажей.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Усваивая содержания сказки, дети учатся передавать слова разных героев, повторяют интонации. Это закладывает основы для дальнейшего самостоятельного развития интонационной выразительности в </w:t>
      </w:r>
      <w:proofErr w:type="gramStart"/>
      <w:r>
        <w:rPr>
          <w:rFonts w:ascii="Times New Roman" w:hAnsi="Times New Roman" w:cs="Times New Roman"/>
          <w:sz w:val="28"/>
          <w:szCs w:val="28"/>
        </w:rPr>
        <w:t>более старшем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возрасте</w:t>
      </w:r>
      <w:r>
        <w:t>.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читать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спокойной обстановке. Уберите игрушки, которые могут отвлечь ребенка, и выключите компьютер с телевизором.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Выразительно и эмоционально декламируйте, тщательно проговаривая все звуки. Говорите ниже, выше, быстрее и медленнее – в общем, добросовестно развлекайте малыша.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Показывайте крохе картинки: хорошо, если у вас есть разные варианты изображений одних и тех же существ.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Демонстрируйте ребенку те действия, о которых говорится в стихах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потешках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Бодайтесь за козу рогатую, топайте за мишку косолапого и рычите за тигра.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 только книга надоест младенцу, прекратите чтение отложите ее на денек. 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 5-7 лет:</w:t>
      </w:r>
      <w:r>
        <w:rPr>
          <w:rFonts w:ascii="Times New Roman" w:hAnsi="Times New Roman" w:cs="Times New Roman"/>
          <w:sz w:val="28"/>
          <w:szCs w:val="28"/>
        </w:rPr>
        <w:t xml:space="preserve"> Русские народные сказки: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Заюшкина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избушка. Мужик и медведь. Лиса и журавль. Лиса и кувшин. Журавль и цапля. Лисичка со скалочкой. Кот и лиса. Волк и семеро козлят. Петушок - Золотой гребешок. Маша и Медведь. Храбрый баран. Лисичка-сестричка и серый волк. </w:t>
      </w:r>
      <w:proofErr w:type="gramStart"/>
      <w:r>
        <w:rPr>
          <w:rFonts w:ascii="Times New Roman" w:hAnsi="Times New Roman" w:cs="Times New Roman"/>
          <w:sz w:val="28"/>
          <w:szCs w:val="28"/>
        </w:rPr>
        <w:t>Сказка про ерша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Зимовье.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Полкан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медведь. Лиса и козел. Авторские сказки: С.Т. Аксаков «Аленький цветочек», П.П. Бажов «Серебряное копытце», сказки А.С. Пушкина, А.Н. Толстой «Приключения Буратино», Носов «Приключения Незнайки». Стихотворения А.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Б.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Заходера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С. Маршака, К. Чуковского, В. Жуковского.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Произведения о природе: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Мамин-Сибиряк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«Серая шейка», А. Некрасов «Дед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зайцы». Произведения зарубежных авторов: Марк Твен «Приключения Тома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Сойера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», Ю.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Олеша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«Три толстяка» Р.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Толкиен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Хоббит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или туда и обратно».</w:t>
      </w: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DE6A9E" w:rsidRDefault="00DE6A9E" w:rsidP="00DE6A9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75D81" w:rsidRDefault="00375D81" w:rsidP="00DE6A9E">
      <w:pPr>
        <w:spacing w:line="240" w:lineRule="auto"/>
        <w:ind w:firstLine="709"/>
        <w:contextualSpacing/>
        <w:jc w:val="both"/>
      </w:pPr>
    </w:p>
    <w:sectPr w:rsidR="00375D81" w:rsidSect="00DE6A9E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64F8"/>
    <w:rsid w:val="00375D81"/>
    <w:rsid w:val="003C64F8"/>
    <w:rsid w:val="00DE6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A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01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574</Words>
  <Characters>3272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2024-05-28T11:02:00Z</dcterms:created>
  <dcterms:modified xsi:type="dcterms:W3CDTF">2024-05-28T11:07:00Z</dcterms:modified>
</cp:coreProperties>
</file>